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EB58" w14:textId="77777777" w:rsidR="00194516" w:rsidRDefault="000E5BC4" w:rsidP="00980A15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Бизнес коммуникацияны инвестициялау п</w:t>
      </w:r>
      <w:r w:rsidR="001945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әні </w:t>
      </w:r>
    </w:p>
    <w:p w14:paraId="56A8FE25" w14:textId="6B883A19" w:rsidR="001F00C8" w:rsidRPr="001F00C8" w:rsidRDefault="001F00C8" w:rsidP="00980A15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0C8">
        <w:rPr>
          <w:rFonts w:ascii="Times New Roman" w:hAnsi="Times New Roman" w:cs="Times New Roman"/>
          <w:b/>
          <w:bCs/>
          <w:sz w:val="28"/>
          <w:szCs w:val="28"/>
          <w:lang w:val="kk-KZ"/>
        </w:rPr>
        <w:t>1 дәріс</w:t>
      </w:r>
      <w:r w:rsidR="00E527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Инновациялық коммуникация</w:t>
      </w:r>
    </w:p>
    <w:p w14:paraId="49763FFA" w14:textId="49A7093A" w:rsidR="005B5842" w:rsidRPr="00E47468" w:rsidRDefault="00E47468" w:rsidP="00651C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468">
        <w:rPr>
          <w:rFonts w:ascii="Times New Roman" w:hAnsi="Times New Roman" w:cs="Times New Roman"/>
          <w:sz w:val="28"/>
          <w:szCs w:val="28"/>
          <w:lang w:val="kk-KZ"/>
        </w:rPr>
        <w:t>Әлемдік ортада экономикалық қатынастың келісім хартиясы бойынша мемлекетаралық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бизнес шаруаның дамуы елеулі рөл атқарады. Арнайы жобалық – сметалық, қаржылық есептеулер жинағы, негізгі келісім шарттың жүзеге асырылуына айырықша </w:t>
      </w:r>
      <w:r w:rsidR="001737AA">
        <w:rPr>
          <w:rFonts w:ascii="Times New Roman" w:hAnsi="Times New Roman" w:cs="Times New Roman"/>
          <w:sz w:val="28"/>
          <w:szCs w:val="28"/>
          <w:lang w:val="kk-KZ"/>
        </w:rPr>
        <w:t xml:space="preserve">валюталық ықпалын арттырған сайын, оның орындалу мерзімі де ақпараттандырылып, есеп беру, шығын мен кірістің уақыт аралығындағы келісімді мерзімнің </w:t>
      </w:r>
      <w:r w:rsidR="006366CC">
        <w:rPr>
          <w:rFonts w:ascii="Times New Roman" w:hAnsi="Times New Roman" w:cs="Times New Roman"/>
          <w:sz w:val="28"/>
          <w:szCs w:val="28"/>
          <w:lang w:val="kk-KZ"/>
        </w:rPr>
        <w:t>орнын</w:t>
      </w:r>
      <w:r w:rsidR="00D9563D">
        <w:rPr>
          <w:rFonts w:ascii="Times New Roman" w:hAnsi="Times New Roman" w:cs="Times New Roman"/>
          <w:sz w:val="28"/>
          <w:szCs w:val="28"/>
          <w:lang w:val="kk-KZ"/>
        </w:rPr>
        <w:t xml:space="preserve"> толтыру мақсатында және шығынды жабу мен  инвестициялық табыс көзінің </w:t>
      </w:r>
      <w:r w:rsidR="005C5DB0">
        <w:rPr>
          <w:rFonts w:ascii="Times New Roman" w:hAnsi="Times New Roman" w:cs="Times New Roman"/>
          <w:sz w:val="28"/>
          <w:szCs w:val="28"/>
          <w:lang w:val="kk-KZ"/>
        </w:rPr>
        <w:t>капиталын арттыруда</w:t>
      </w:r>
      <w:r w:rsidR="006366CC">
        <w:rPr>
          <w:rFonts w:ascii="Times New Roman" w:hAnsi="Times New Roman" w:cs="Times New Roman"/>
          <w:sz w:val="28"/>
          <w:szCs w:val="28"/>
          <w:lang w:val="kk-KZ"/>
        </w:rPr>
        <w:t xml:space="preserve"> коммерцияландыру көзделеді.</w:t>
      </w:r>
      <w:r w:rsidR="004E7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179F">
        <w:rPr>
          <w:rFonts w:ascii="Times New Roman" w:hAnsi="Times New Roman" w:cs="Times New Roman"/>
          <w:sz w:val="28"/>
          <w:szCs w:val="28"/>
          <w:lang w:val="kk-KZ"/>
        </w:rPr>
        <w:t>Инновациялық қарқын мен ж</w:t>
      </w:r>
      <w:r w:rsidR="004E748E">
        <w:rPr>
          <w:rFonts w:ascii="Times New Roman" w:hAnsi="Times New Roman" w:cs="Times New Roman"/>
          <w:sz w:val="28"/>
          <w:szCs w:val="28"/>
          <w:lang w:val="kk-KZ"/>
        </w:rPr>
        <w:t>оспарлы критерилердің орындалу ауқымы кеңейіп, кешенді өңдеулер мен</w:t>
      </w:r>
      <w:r w:rsidR="00425697">
        <w:rPr>
          <w:rFonts w:ascii="Times New Roman" w:hAnsi="Times New Roman" w:cs="Times New Roman"/>
          <w:sz w:val="28"/>
          <w:szCs w:val="28"/>
          <w:lang w:val="kk-KZ"/>
        </w:rPr>
        <w:t xml:space="preserve"> іргелі қолданбалы</w:t>
      </w:r>
      <w:r w:rsidR="00C80B0F">
        <w:rPr>
          <w:rFonts w:ascii="Times New Roman" w:hAnsi="Times New Roman" w:cs="Times New Roman"/>
          <w:sz w:val="28"/>
          <w:szCs w:val="28"/>
          <w:lang w:val="kk-KZ"/>
        </w:rPr>
        <w:t xml:space="preserve"> жүйелер </w:t>
      </w:r>
      <w:r w:rsidR="005E7988">
        <w:rPr>
          <w:rFonts w:ascii="Times New Roman" w:hAnsi="Times New Roman" w:cs="Times New Roman"/>
          <w:sz w:val="28"/>
          <w:szCs w:val="28"/>
          <w:lang w:val="kk-KZ"/>
        </w:rPr>
        <w:t>көлемі артады.</w:t>
      </w:r>
      <w:r w:rsidR="00C827D5"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мемлекеттің бизнес стратегиялық базисі</w:t>
      </w:r>
      <w:r w:rsidR="0065222C">
        <w:rPr>
          <w:rFonts w:ascii="Times New Roman" w:hAnsi="Times New Roman" w:cs="Times New Roman"/>
          <w:sz w:val="28"/>
          <w:szCs w:val="28"/>
          <w:lang w:val="kk-KZ"/>
        </w:rPr>
        <w:t xml:space="preserve"> кәсіпорындардың қыржылық ресурсын бақылап қана қоймай, оған өздерінің саяси-экономикалық мүдделілігін сездіріп отырады.</w:t>
      </w:r>
      <w:r w:rsidR="00E554E1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Магистранттарға осы бағытта дәріс оқылады.</w:t>
      </w:r>
    </w:p>
    <w:sectPr w:rsidR="005B5842" w:rsidRPr="00E4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F7"/>
    <w:rsid w:val="000E5BC4"/>
    <w:rsid w:val="001737AA"/>
    <w:rsid w:val="001822EA"/>
    <w:rsid w:val="00194516"/>
    <w:rsid w:val="001F00C8"/>
    <w:rsid w:val="00425697"/>
    <w:rsid w:val="004278B7"/>
    <w:rsid w:val="004E748E"/>
    <w:rsid w:val="005A7668"/>
    <w:rsid w:val="005B5842"/>
    <w:rsid w:val="005C5DB0"/>
    <w:rsid w:val="005E7988"/>
    <w:rsid w:val="006366CC"/>
    <w:rsid w:val="00651CCC"/>
    <w:rsid w:val="0065222C"/>
    <w:rsid w:val="00806EF7"/>
    <w:rsid w:val="00980A15"/>
    <w:rsid w:val="00A4179F"/>
    <w:rsid w:val="00C80B0F"/>
    <w:rsid w:val="00C827D5"/>
    <w:rsid w:val="00D9563D"/>
    <w:rsid w:val="00E47468"/>
    <w:rsid w:val="00E52706"/>
    <w:rsid w:val="00E5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4671"/>
  <w15:chartTrackingRefBased/>
  <w15:docId w15:val="{0BE85B23-835C-4E00-B17A-179B8041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22</cp:revision>
  <dcterms:created xsi:type="dcterms:W3CDTF">2022-09-20T16:41:00Z</dcterms:created>
  <dcterms:modified xsi:type="dcterms:W3CDTF">2022-09-25T16:25:00Z</dcterms:modified>
</cp:coreProperties>
</file>